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
          <w:sz w:val="32"/>
          <w:szCs w:val="32"/>
        </w:rPr>
        <w:alias w:val="Title"/>
        <w:id w:val="2137370126"/>
        <w:placeholder>
          <w:docPart w:val="DB0AAF5400894A76BE4EC5D229DE5523"/>
        </w:placeholder>
        <w:dataBinding w:prefixMappings="xmlns:ns0='http://schemas.openxmlformats.org/package/2006/metadata/core-properties' xmlns:ns1='http://purl.org/dc/elements/1.1/'" w:xpath="/ns0:coreProperties[1]/ns1:title[1]" w:storeItemID="{6C3C8BC8-F283-45AE-878A-BAB7291924A1}"/>
        <w:text/>
      </w:sdtPr>
      <w:sdtEndPr/>
      <w:sdtContent>
        <w:p w14:paraId="6B61B663" w14:textId="77777777" w:rsidR="00782C5C" w:rsidRPr="00804341" w:rsidRDefault="00782C5C" w:rsidP="00107896">
          <w:pPr>
            <w:pStyle w:val="Header"/>
            <w:pBdr>
              <w:bottom w:val="thickThinSmallGap" w:sz="24" w:space="1" w:color="823B0B" w:themeColor="accent2" w:themeShade="7F"/>
            </w:pBdr>
            <w:contextualSpacing/>
            <w:jc w:val="center"/>
            <w:rPr>
              <w:rFonts w:asciiTheme="majorHAnsi" w:eastAsiaTheme="majorEastAsia" w:hAnsiTheme="majorHAnsi" w:cstheme="majorBidi"/>
              <w:b/>
              <w:sz w:val="32"/>
              <w:szCs w:val="32"/>
            </w:rPr>
          </w:pPr>
          <w:r w:rsidRPr="00341F82">
            <w:rPr>
              <w:rFonts w:asciiTheme="majorHAnsi" w:eastAsiaTheme="majorEastAsia" w:hAnsiTheme="majorHAnsi" w:cstheme="majorBidi"/>
              <w:b/>
              <w:sz w:val="32"/>
              <w:szCs w:val="32"/>
            </w:rPr>
            <w:t>NV Department of Health and Human Services                                               Request for Confidentiality</w:t>
          </w:r>
          <w:r w:rsidR="00027F25">
            <w:rPr>
              <w:rFonts w:asciiTheme="majorHAnsi" w:eastAsiaTheme="majorEastAsia" w:hAnsiTheme="majorHAnsi" w:cstheme="majorBidi"/>
              <w:b/>
              <w:sz w:val="32"/>
              <w:szCs w:val="32"/>
            </w:rPr>
            <w:t xml:space="preserve"> (RFC)</w:t>
          </w:r>
          <w:r w:rsidR="007228D3">
            <w:rPr>
              <w:rFonts w:asciiTheme="majorHAnsi" w:eastAsiaTheme="majorEastAsia" w:hAnsiTheme="majorHAnsi" w:cstheme="majorBidi"/>
              <w:b/>
              <w:sz w:val="32"/>
              <w:szCs w:val="32"/>
            </w:rPr>
            <w:t xml:space="preserve"> Template</w:t>
          </w:r>
        </w:p>
      </w:sdtContent>
    </w:sdt>
    <w:p w14:paraId="1E9ED8E5" w14:textId="77777777" w:rsidR="009C73C6" w:rsidRDefault="009C73C6" w:rsidP="00107896">
      <w:pPr>
        <w:spacing w:after="0" w:line="240" w:lineRule="auto"/>
        <w:contextualSpacing/>
        <w:rPr>
          <w:b/>
          <w:sz w:val="24"/>
          <w:szCs w:val="24"/>
        </w:rPr>
      </w:pPr>
      <w:r>
        <w:rPr>
          <w:b/>
          <w:sz w:val="24"/>
          <w:szCs w:val="24"/>
        </w:rPr>
        <w:t>Manufacturer and Pharmacy Benefit Manager (PBM) Request for Confidentiality</w:t>
      </w:r>
      <w:r w:rsidR="007228D3">
        <w:rPr>
          <w:b/>
          <w:sz w:val="24"/>
          <w:szCs w:val="24"/>
        </w:rPr>
        <w:t xml:space="preserve"> Template </w:t>
      </w:r>
    </w:p>
    <w:p w14:paraId="4EF39671" w14:textId="77777777" w:rsidR="009C73C6" w:rsidRDefault="009C73C6" w:rsidP="00107896">
      <w:pPr>
        <w:spacing w:after="0" w:line="240" w:lineRule="auto"/>
        <w:contextualSpacing/>
        <w:rPr>
          <w:rFonts w:cstheme="minorHAnsi"/>
          <w:b/>
          <w:sz w:val="24"/>
          <w:szCs w:val="24"/>
        </w:rPr>
      </w:pPr>
      <w:r>
        <w:rPr>
          <w:rFonts w:cstheme="minorHAnsi"/>
          <w:b/>
          <w:sz w:val="24"/>
          <w:szCs w:val="24"/>
        </w:rPr>
        <w:t xml:space="preserve">Version (v):  </w:t>
      </w:r>
      <w:r>
        <w:rPr>
          <w:rFonts w:cstheme="minorHAnsi"/>
          <w:sz w:val="24"/>
          <w:szCs w:val="24"/>
        </w:rPr>
        <w:t>01/</w:t>
      </w:r>
      <w:r w:rsidR="009D3F22">
        <w:rPr>
          <w:rFonts w:cstheme="minorHAnsi"/>
          <w:sz w:val="24"/>
          <w:szCs w:val="24"/>
        </w:rPr>
        <w:t>11</w:t>
      </w:r>
      <w:r>
        <w:rPr>
          <w:rFonts w:cstheme="minorHAnsi"/>
          <w:sz w:val="24"/>
          <w:szCs w:val="24"/>
        </w:rPr>
        <w:t>/2019</w:t>
      </w:r>
      <w:r>
        <w:rPr>
          <w:w w:val="105"/>
          <w:sz w:val="24"/>
          <w:szCs w:val="24"/>
        </w:rPr>
        <w:t xml:space="preserve">; </w:t>
      </w:r>
      <w:r>
        <w:rPr>
          <w:b/>
          <w:w w:val="105"/>
          <w:sz w:val="24"/>
          <w:szCs w:val="24"/>
        </w:rPr>
        <w:t xml:space="preserve">Supersedes: </w:t>
      </w:r>
      <w:r>
        <w:rPr>
          <w:w w:val="105"/>
          <w:sz w:val="24"/>
          <w:szCs w:val="24"/>
        </w:rPr>
        <w:t>n/a</w:t>
      </w:r>
    </w:p>
    <w:p w14:paraId="71DF514D" w14:textId="77777777" w:rsidR="003F0372" w:rsidRDefault="00463A51" w:rsidP="00107896">
      <w:pPr>
        <w:spacing w:after="0" w:line="240" w:lineRule="auto"/>
        <w:contextualSpacing/>
        <w:rPr>
          <w:rFonts w:cstheme="minorHAnsi"/>
          <w:b/>
          <w:sz w:val="24"/>
          <w:szCs w:val="24"/>
        </w:rPr>
      </w:pPr>
      <w:r>
        <w:rPr>
          <w:rFonts w:cstheme="minorHAnsi"/>
          <w:b/>
          <w:sz w:val="24"/>
          <w:szCs w:val="24"/>
        </w:rPr>
        <w:t>Nevada Administrative Code (</w:t>
      </w:r>
      <w:r w:rsidR="003F0372">
        <w:rPr>
          <w:rFonts w:cstheme="minorHAnsi"/>
          <w:b/>
          <w:sz w:val="24"/>
          <w:szCs w:val="24"/>
        </w:rPr>
        <w:t>NAC</w:t>
      </w:r>
      <w:r>
        <w:rPr>
          <w:rFonts w:cstheme="minorHAnsi"/>
          <w:b/>
          <w:sz w:val="24"/>
          <w:szCs w:val="24"/>
        </w:rPr>
        <w:t>)</w:t>
      </w:r>
      <w:r w:rsidR="003F0372">
        <w:rPr>
          <w:rFonts w:cstheme="minorHAnsi"/>
          <w:b/>
          <w:sz w:val="24"/>
          <w:szCs w:val="24"/>
        </w:rPr>
        <w:t xml:space="preserve"> 439.730, 439.735, 439.740</w:t>
      </w:r>
    </w:p>
    <w:p w14:paraId="1F3EF887" w14:textId="77777777" w:rsidR="00107896" w:rsidRDefault="00107896" w:rsidP="00107896">
      <w:pPr>
        <w:spacing w:after="0" w:line="240" w:lineRule="auto"/>
        <w:contextualSpacing/>
      </w:pPr>
    </w:p>
    <w:p w14:paraId="4DD108C4" w14:textId="3FE1BD7E" w:rsidR="00107896" w:rsidRDefault="00107896" w:rsidP="00107896">
      <w:pPr>
        <w:spacing w:after="0" w:line="240" w:lineRule="auto"/>
        <w:contextualSpacing/>
      </w:pPr>
      <w:r w:rsidRPr="00107896">
        <w:rPr>
          <w:b/>
        </w:rPr>
        <w:t>Introduction:</w:t>
      </w:r>
      <w:r>
        <w:t xml:space="preserve"> M</w:t>
      </w:r>
      <w:r w:rsidRPr="00107896">
        <w:t xml:space="preserve">anufacturers and </w:t>
      </w:r>
      <w:r>
        <w:t>PBMs can utilize this</w:t>
      </w:r>
      <w:r w:rsidRPr="00107896">
        <w:t xml:space="preserve"> optional template </w:t>
      </w:r>
      <w:r w:rsidR="00017CD8">
        <w:t>to complete</w:t>
      </w:r>
      <w:r>
        <w:t xml:space="preserve"> a Request for Confidentiality (RFC) </w:t>
      </w:r>
      <w:r w:rsidRPr="00107896">
        <w:t>that complies with the requirements of NAC 439.735</w:t>
      </w:r>
      <w:r>
        <w:t>.</w:t>
      </w:r>
      <w:r w:rsidR="00F90326" w:rsidRPr="00F90326">
        <w:t xml:space="preserve"> If entities wish to</w:t>
      </w:r>
      <w:r w:rsidR="00A2071D">
        <w:t xml:space="preserve"> submit an RFC not utilizing this</w:t>
      </w:r>
      <w:r w:rsidR="00F90326" w:rsidRPr="00F90326">
        <w:t xml:space="preserve"> template, they should comply with the requirements found in NAC 439.735</w:t>
      </w:r>
      <w:r w:rsidR="00F90326">
        <w:t>.</w:t>
      </w:r>
      <w:r w:rsidR="00667BD3">
        <w:t xml:space="preserve"> </w:t>
      </w:r>
      <w:r w:rsidR="001126CE">
        <w:t xml:space="preserve">Completed requests can be submitted to </w:t>
      </w:r>
      <w:hyperlink r:id="rId7" w:history="1">
        <w:r w:rsidR="001126CE" w:rsidRPr="008351D8">
          <w:rPr>
            <w:rStyle w:val="Hyperlink"/>
          </w:rPr>
          <w:t>drugtransparency@dhh</w:t>
        </w:r>
        <w:bookmarkStart w:id="0" w:name="_GoBack"/>
        <w:bookmarkEnd w:id="0"/>
        <w:r w:rsidR="001126CE" w:rsidRPr="008351D8">
          <w:rPr>
            <w:rStyle w:val="Hyperlink"/>
          </w:rPr>
          <w:t>s</w:t>
        </w:r>
        <w:r w:rsidR="001126CE" w:rsidRPr="008351D8">
          <w:rPr>
            <w:rStyle w:val="Hyperlink"/>
          </w:rPr>
          <w:t>.n</w:t>
        </w:r>
        <w:r w:rsidR="001126CE" w:rsidRPr="008351D8">
          <w:rPr>
            <w:rStyle w:val="Hyperlink"/>
          </w:rPr>
          <w:t>v</w:t>
        </w:r>
        <w:r w:rsidR="001126CE" w:rsidRPr="008351D8">
          <w:rPr>
            <w:rStyle w:val="Hyperlink"/>
          </w:rPr>
          <w:t>.gov</w:t>
        </w:r>
      </w:hyperlink>
      <w:r w:rsidR="001126CE">
        <w:t xml:space="preserve">. </w:t>
      </w:r>
      <w:r w:rsidR="00667BD3">
        <w:t xml:space="preserve">For more information on the </w:t>
      </w:r>
      <w:r w:rsidR="00463A51">
        <w:t>process by which confidential information is protect</w:t>
      </w:r>
      <w:r w:rsidR="00A2071D">
        <w:t>ed</w:t>
      </w:r>
      <w:r w:rsidR="00463A51">
        <w:t xml:space="preserve">, please review </w:t>
      </w:r>
      <w:r w:rsidR="00463A51" w:rsidRPr="00463A51">
        <w:t>NAC 439.730, 439.735, 439.740</w:t>
      </w:r>
      <w:r w:rsidR="00463A51">
        <w:t xml:space="preserve"> at </w:t>
      </w:r>
      <w:hyperlink r:id="rId8" w:history="1">
        <w:r w:rsidR="00C474C0" w:rsidRPr="00962FDA">
          <w:rPr>
            <w:rStyle w:val="Hyperlink"/>
          </w:rPr>
          <w:t>https://www.leg.state.nv.u</w:t>
        </w:r>
        <w:r w:rsidR="00C474C0" w:rsidRPr="00962FDA">
          <w:rPr>
            <w:rStyle w:val="Hyperlink"/>
          </w:rPr>
          <w:t>s</w:t>
        </w:r>
        <w:r w:rsidR="00C474C0" w:rsidRPr="00962FDA">
          <w:rPr>
            <w:rStyle w:val="Hyperlink"/>
          </w:rPr>
          <w:t>/NAC/NAC-439.html</w:t>
        </w:r>
      </w:hyperlink>
    </w:p>
    <w:p w14:paraId="674A2A1B" w14:textId="77777777" w:rsidR="00C474C0" w:rsidRPr="00782C5C" w:rsidRDefault="00C474C0" w:rsidP="00107896">
      <w:pPr>
        <w:spacing w:after="0" w:line="240" w:lineRule="auto"/>
        <w:contextualSpacing/>
      </w:pPr>
    </w:p>
    <w:tbl>
      <w:tblPr>
        <w:tblStyle w:val="TableGrid"/>
        <w:tblW w:w="0" w:type="auto"/>
        <w:tblLook w:val="04A0" w:firstRow="1" w:lastRow="0" w:firstColumn="1" w:lastColumn="0" w:noHBand="0" w:noVBand="1"/>
      </w:tblPr>
      <w:tblGrid>
        <w:gridCol w:w="3595"/>
        <w:gridCol w:w="5755"/>
      </w:tblGrid>
      <w:tr w:rsidR="00782C5C" w14:paraId="1393615A" w14:textId="77777777" w:rsidTr="009C73C6">
        <w:trPr>
          <w:trHeight w:val="393"/>
        </w:trPr>
        <w:tc>
          <w:tcPr>
            <w:tcW w:w="3595" w:type="dxa"/>
            <w:vAlign w:val="center"/>
          </w:tcPr>
          <w:p w14:paraId="233E4506" w14:textId="77777777" w:rsidR="00782C5C" w:rsidRPr="00782C5C" w:rsidRDefault="00782C5C" w:rsidP="00107896">
            <w:pPr>
              <w:tabs>
                <w:tab w:val="left" w:pos="6000"/>
              </w:tabs>
              <w:contextualSpacing/>
              <w:jc w:val="right"/>
              <w:rPr>
                <w:b/>
              </w:rPr>
            </w:pPr>
            <w:r w:rsidRPr="00782C5C">
              <w:rPr>
                <w:b/>
              </w:rPr>
              <w:t>Date of Request:</w:t>
            </w:r>
          </w:p>
        </w:tc>
        <w:sdt>
          <w:sdtPr>
            <w:id w:val="138997756"/>
            <w:placeholder>
              <w:docPart w:val="DefaultPlaceholder_-1854013437"/>
            </w:placeholder>
            <w:showingPlcHdr/>
            <w:date>
              <w:dateFormat w:val="M/d/yyyy"/>
              <w:lid w:val="en-US"/>
              <w:storeMappedDataAs w:val="dateTime"/>
              <w:calendar w:val="gregorian"/>
            </w:date>
          </w:sdtPr>
          <w:sdtEndPr/>
          <w:sdtContent>
            <w:tc>
              <w:tcPr>
                <w:tcW w:w="5755" w:type="dxa"/>
                <w:vAlign w:val="center"/>
              </w:tcPr>
              <w:p w14:paraId="26EAAA48" w14:textId="77777777" w:rsidR="00782C5C" w:rsidRDefault="009C73C6" w:rsidP="00107896">
                <w:pPr>
                  <w:tabs>
                    <w:tab w:val="left" w:pos="6000"/>
                  </w:tabs>
                  <w:contextualSpacing/>
                </w:pPr>
                <w:r w:rsidRPr="00D57562">
                  <w:rPr>
                    <w:rStyle w:val="PlaceholderText"/>
                  </w:rPr>
                  <w:t>Click or tap to enter a date.</w:t>
                </w:r>
              </w:p>
            </w:tc>
          </w:sdtContent>
        </w:sdt>
      </w:tr>
      <w:tr w:rsidR="00782C5C" w14:paraId="186F0503" w14:textId="77777777" w:rsidTr="009C73C6">
        <w:trPr>
          <w:trHeight w:val="393"/>
        </w:trPr>
        <w:tc>
          <w:tcPr>
            <w:tcW w:w="3595" w:type="dxa"/>
            <w:vAlign w:val="center"/>
          </w:tcPr>
          <w:p w14:paraId="180A8154" w14:textId="77777777" w:rsidR="00782C5C" w:rsidRPr="00782C5C" w:rsidRDefault="00782C5C" w:rsidP="00107896">
            <w:pPr>
              <w:tabs>
                <w:tab w:val="left" w:pos="6000"/>
              </w:tabs>
              <w:contextualSpacing/>
              <w:jc w:val="right"/>
              <w:rPr>
                <w:b/>
              </w:rPr>
            </w:pPr>
            <w:r w:rsidRPr="00782C5C">
              <w:rPr>
                <w:b/>
              </w:rPr>
              <w:t>Drug Manufacturer or PBM Name:</w:t>
            </w:r>
          </w:p>
        </w:tc>
        <w:sdt>
          <w:sdtPr>
            <w:id w:val="1947349836"/>
            <w:placeholder>
              <w:docPart w:val="DefaultPlaceholder_-1854013440"/>
            </w:placeholder>
            <w:showingPlcHdr/>
            <w:text/>
          </w:sdtPr>
          <w:sdtEndPr/>
          <w:sdtContent>
            <w:tc>
              <w:tcPr>
                <w:tcW w:w="5755" w:type="dxa"/>
                <w:vAlign w:val="center"/>
              </w:tcPr>
              <w:p w14:paraId="66103FDE" w14:textId="77777777" w:rsidR="00782C5C" w:rsidRDefault="00C46D20" w:rsidP="00107896">
                <w:pPr>
                  <w:tabs>
                    <w:tab w:val="left" w:pos="6000"/>
                  </w:tabs>
                  <w:contextualSpacing/>
                </w:pPr>
                <w:r w:rsidRPr="00D57562">
                  <w:rPr>
                    <w:rStyle w:val="PlaceholderText"/>
                  </w:rPr>
                  <w:t>Click or tap here to enter text.</w:t>
                </w:r>
              </w:p>
            </w:tc>
          </w:sdtContent>
        </w:sdt>
      </w:tr>
      <w:tr w:rsidR="00782C5C" w14:paraId="3A8BA492" w14:textId="77777777" w:rsidTr="009C73C6">
        <w:trPr>
          <w:trHeight w:val="393"/>
        </w:trPr>
        <w:tc>
          <w:tcPr>
            <w:tcW w:w="3595" w:type="dxa"/>
            <w:vAlign w:val="center"/>
          </w:tcPr>
          <w:p w14:paraId="76200400" w14:textId="77777777" w:rsidR="00782C5C" w:rsidRPr="00782C5C" w:rsidRDefault="00782C5C" w:rsidP="00107896">
            <w:pPr>
              <w:tabs>
                <w:tab w:val="left" w:pos="6000"/>
              </w:tabs>
              <w:contextualSpacing/>
              <w:jc w:val="right"/>
              <w:rPr>
                <w:b/>
              </w:rPr>
            </w:pPr>
            <w:r w:rsidRPr="00782C5C">
              <w:rPr>
                <w:b/>
              </w:rPr>
              <w:t>Official Contact Name:</w:t>
            </w:r>
          </w:p>
        </w:tc>
        <w:sdt>
          <w:sdtPr>
            <w:id w:val="-875926836"/>
            <w:placeholder>
              <w:docPart w:val="DefaultPlaceholder_-1854013440"/>
            </w:placeholder>
            <w:showingPlcHdr/>
            <w:text/>
          </w:sdtPr>
          <w:sdtEndPr/>
          <w:sdtContent>
            <w:tc>
              <w:tcPr>
                <w:tcW w:w="5755" w:type="dxa"/>
                <w:vAlign w:val="center"/>
              </w:tcPr>
              <w:p w14:paraId="454671E1" w14:textId="77777777" w:rsidR="00782C5C" w:rsidRDefault="00C46D20" w:rsidP="00107896">
                <w:pPr>
                  <w:tabs>
                    <w:tab w:val="left" w:pos="6000"/>
                  </w:tabs>
                  <w:contextualSpacing/>
                </w:pPr>
                <w:r w:rsidRPr="00D57562">
                  <w:rPr>
                    <w:rStyle w:val="PlaceholderText"/>
                  </w:rPr>
                  <w:t>Click or tap here to enter text.</w:t>
                </w:r>
              </w:p>
            </w:tc>
          </w:sdtContent>
        </w:sdt>
      </w:tr>
      <w:tr w:rsidR="00782C5C" w14:paraId="3AA004B6" w14:textId="77777777" w:rsidTr="009C73C6">
        <w:trPr>
          <w:trHeight w:val="393"/>
        </w:trPr>
        <w:tc>
          <w:tcPr>
            <w:tcW w:w="3595" w:type="dxa"/>
            <w:vAlign w:val="center"/>
          </w:tcPr>
          <w:p w14:paraId="1A355B18" w14:textId="77777777" w:rsidR="00782C5C" w:rsidRPr="00782C5C" w:rsidRDefault="00782C5C" w:rsidP="00107896">
            <w:pPr>
              <w:tabs>
                <w:tab w:val="left" w:pos="6000"/>
              </w:tabs>
              <w:contextualSpacing/>
              <w:jc w:val="right"/>
              <w:rPr>
                <w:b/>
              </w:rPr>
            </w:pPr>
            <w:r w:rsidRPr="00782C5C">
              <w:rPr>
                <w:b/>
              </w:rPr>
              <w:t>Official Contact Title:</w:t>
            </w:r>
          </w:p>
        </w:tc>
        <w:sdt>
          <w:sdtPr>
            <w:id w:val="1319687970"/>
            <w:placeholder>
              <w:docPart w:val="DefaultPlaceholder_-1854013440"/>
            </w:placeholder>
            <w:showingPlcHdr/>
            <w:text/>
          </w:sdtPr>
          <w:sdtEndPr/>
          <w:sdtContent>
            <w:tc>
              <w:tcPr>
                <w:tcW w:w="5755" w:type="dxa"/>
                <w:vAlign w:val="center"/>
              </w:tcPr>
              <w:p w14:paraId="0BF46A55" w14:textId="77777777" w:rsidR="00782C5C" w:rsidRDefault="00C46D20" w:rsidP="00107896">
                <w:pPr>
                  <w:tabs>
                    <w:tab w:val="left" w:pos="6000"/>
                  </w:tabs>
                  <w:contextualSpacing/>
                </w:pPr>
                <w:r w:rsidRPr="00D57562">
                  <w:rPr>
                    <w:rStyle w:val="PlaceholderText"/>
                  </w:rPr>
                  <w:t>Click or tap here to enter text.</w:t>
                </w:r>
              </w:p>
            </w:tc>
          </w:sdtContent>
        </w:sdt>
      </w:tr>
      <w:tr w:rsidR="00782C5C" w14:paraId="1DADD10F" w14:textId="77777777" w:rsidTr="009C73C6">
        <w:trPr>
          <w:trHeight w:val="393"/>
        </w:trPr>
        <w:tc>
          <w:tcPr>
            <w:tcW w:w="3595" w:type="dxa"/>
            <w:vAlign w:val="center"/>
          </w:tcPr>
          <w:p w14:paraId="27E19F0C" w14:textId="77777777" w:rsidR="00782C5C" w:rsidRPr="00782C5C" w:rsidRDefault="00782C5C" w:rsidP="00107896">
            <w:pPr>
              <w:tabs>
                <w:tab w:val="left" w:pos="6000"/>
              </w:tabs>
              <w:contextualSpacing/>
              <w:jc w:val="right"/>
              <w:rPr>
                <w:b/>
              </w:rPr>
            </w:pPr>
            <w:r w:rsidRPr="00782C5C">
              <w:rPr>
                <w:b/>
              </w:rPr>
              <w:t>Official Contact Phone:</w:t>
            </w:r>
          </w:p>
        </w:tc>
        <w:sdt>
          <w:sdtPr>
            <w:id w:val="-1005209545"/>
            <w:placeholder>
              <w:docPart w:val="DefaultPlaceholder_-1854013440"/>
            </w:placeholder>
            <w:showingPlcHdr/>
            <w:text/>
          </w:sdtPr>
          <w:sdtEndPr/>
          <w:sdtContent>
            <w:tc>
              <w:tcPr>
                <w:tcW w:w="5755" w:type="dxa"/>
                <w:vAlign w:val="center"/>
              </w:tcPr>
              <w:p w14:paraId="159F5C8A" w14:textId="77777777" w:rsidR="00782C5C" w:rsidRDefault="00C46D20" w:rsidP="00107896">
                <w:pPr>
                  <w:tabs>
                    <w:tab w:val="left" w:pos="6000"/>
                  </w:tabs>
                  <w:contextualSpacing/>
                </w:pPr>
                <w:r w:rsidRPr="00D57562">
                  <w:rPr>
                    <w:rStyle w:val="PlaceholderText"/>
                  </w:rPr>
                  <w:t>Click or tap here to enter text.</w:t>
                </w:r>
              </w:p>
            </w:tc>
          </w:sdtContent>
        </w:sdt>
      </w:tr>
      <w:tr w:rsidR="00782C5C" w14:paraId="127E88FA" w14:textId="77777777" w:rsidTr="009C73C6">
        <w:trPr>
          <w:trHeight w:val="393"/>
        </w:trPr>
        <w:tc>
          <w:tcPr>
            <w:tcW w:w="3595" w:type="dxa"/>
            <w:vAlign w:val="center"/>
          </w:tcPr>
          <w:p w14:paraId="3039E565" w14:textId="77777777" w:rsidR="00782C5C" w:rsidRPr="00782C5C" w:rsidRDefault="00782C5C" w:rsidP="00107896">
            <w:pPr>
              <w:tabs>
                <w:tab w:val="left" w:pos="6000"/>
              </w:tabs>
              <w:contextualSpacing/>
              <w:jc w:val="right"/>
              <w:rPr>
                <w:b/>
              </w:rPr>
            </w:pPr>
            <w:r w:rsidRPr="00782C5C">
              <w:rPr>
                <w:b/>
              </w:rPr>
              <w:t>Official Contact Email:</w:t>
            </w:r>
          </w:p>
        </w:tc>
        <w:sdt>
          <w:sdtPr>
            <w:id w:val="-2141265751"/>
            <w:placeholder>
              <w:docPart w:val="DefaultPlaceholder_-1854013440"/>
            </w:placeholder>
            <w:showingPlcHdr/>
            <w:text/>
          </w:sdtPr>
          <w:sdtEndPr/>
          <w:sdtContent>
            <w:tc>
              <w:tcPr>
                <w:tcW w:w="5755" w:type="dxa"/>
                <w:vAlign w:val="center"/>
              </w:tcPr>
              <w:p w14:paraId="38222F54" w14:textId="77777777" w:rsidR="00782C5C" w:rsidRDefault="00C46D20" w:rsidP="00107896">
                <w:pPr>
                  <w:tabs>
                    <w:tab w:val="left" w:pos="6000"/>
                  </w:tabs>
                  <w:contextualSpacing/>
                </w:pPr>
                <w:r w:rsidRPr="00D57562">
                  <w:rPr>
                    <w:rStyle w:val="PlaceholderText"/>
                  </w:rPr>
                  <w:t>Click or tap here to enter text.</w:t>
                </w:r>
              </w:p>
            </w:tc>
          </w:sdtContent>
        </w:sdt>
      </w:tr>
    </w:tbl>
    <w:p w14:paraId="1B59A209" w14:textId="77777777" w:rsidR="00782C5C" w:rsidRDefault="00782C5C" w:rsidP="00107896">
      <w:pPr>
        <w:tabs>
          <w:tab w:val="left" w:pos="6000"/>
        </w:tabs>
        <w:spacing w:after="0" w:line="240" w:lineRule="auto"/>
        <w:contextualSpacing/>
      </w:pPr>
      <w:r>
        <w:tab/>
      </w:r>
    </w:p>
    <w:tbl>
      <w:tblPr>
        <w:tblStyle w:val="TableGrid"/>
        <w:tblW w:w="0" w:type="auto"/>
        <w:jc w:val="center"/>
        <w:tblLook w:val="04A0" w:firstRow="1" w:lastRow="0" w:firstColumn="1" w:lastColumn="0" w:noHBand="0" w:noVBand="1"/>
      </w:tblPr>
      <w:tblGrid>
        <w:gridCol w:w="985"/>
        <w:gridCol w:w="8365"/>
      </w:tblGrid>
      <w:tr w:rsidR="00782C5C" w14:paraId="08A16397" w14:textId="77777777" w:rsidTr="009C73C6">
        <w:trPr>
          <w:jc w:val="center"/>
        </w:trPr>
        <w:tc>
          <w:tcPr>
            <w:tcW w:w="9350" w:type="dxa"/>
            <w:gridSpan w:val="2"/>
          </w:tcPr>
          <w:p w14:paraId="58A9E41F" w14:textId="77777777" w:rsidR="00782C5C" w:rsidRPr="00782C5C" w:rsidRDefault="00782C5C" w:rsidP="00107896">
            <w:pPr>
              <w:tabs>
                <w:tab w:val="left" w:pos="6000"/>
              </w:tabs>
              <w:contextualSpacing/>
              <w:rPr>
                <w:b/>
              </w:rPr>
            </w:pPr>
            <w:r w:rsidRPr="00782C5C">
              <w:rPr>
                <w:b/>
              </w:rPr>
              <w:t>Type of Report Referenced (check all that apply):</w:t>
            </w:r>
          </w:p>
        </w:tc>
      </w:tr>
      <w:tr w:rsidR="00782C5C" w14:paraId="164317B8" w14:textId="77777777" w:rsidTr="009C73C6">
        <w:trPr>
          <w:trHeight w:val="440"/>
          <w:jc w:val="center"/>
        </w:trPr>
        <w:sdt>
          <w:sdtPr>
            <w:id w:val="175621655"/>
            <w14:checkbox>
              <w14:checked w14:val="0"/>
              <w14:checkedState w14:val="2612" w14:font="MS Gothic"/>
              <w14:uncheckedState w14:val="2610" w14:font="MS Gothic"/>
            </w14:checkbox>
          </w:sdtPr>
          <w:sdtEndPr/>
          <w:sdtContent>
            <w:tc>
              <w:tcPr>
                <w:tcW w:w="985" w:type="dxa"/>
              </w:tcPr>
              <w:p w14:paraId="327641AB" w14:textId="77777777" w:rsidR="00782C5C" w:rsidRDefault="009C73C6" w:rsidP="00107896">
                <w:pPr>
                  <w:tabs>
                    <w:tab w:val="left" w:pos="6000"/>
                  </w:tabs>
                  <w:contextualSpacing/>
                  <w:jc w:val="center"/>
                </w:pPr>
                <w:r>
                  <w:rPr>
                    <w:rFonts w:ascii="MS Gothic" w:eastAsia="MS Gothic" w:hAnsi="MS Gothic" w:hint="eastAsia"/>
                  </w:rPr>
                  <w:t>☐</w:t>
                </w:r>
              </w:p>
            </w:tc>
          </w:sdtContent>
        </w:sdt>
        <w:tc>
          <w:tcPr>
            <w:tcW w:w="8365" w:type="dxa"/>
            <w:vAlign w:val="center"/>
          </w:tcPr>
          <w:p w14:paraId="7DC1FE3B" w14:textId="77777777" w:rsidR="00782C5C" w:rsidRDefault="009C73C6" w:rsidP="00107896">
            <w:pPr>
              <w:tabs>
                <w:tab w:val="left" w:pos="6000"/>
              </w:tabs>
              <w:contextualSpacing/>
            </w:pPr>
            <w:r w:rsidRPr="000C17BC">
              <w:rPr>
                <w:rFonts w:cstheme="minorHAnsi"/>
                <w:sz w:val="24"/>
                <w:szCs w:val="24"/>
              </w:rPr>
              <w:t xml:space="preserve">Essential Diabetes Drug Report </w:t>
            </w:r>
            <w:r>
              <w:rPr>
                <w:rFonts w:cstheme="minorHAnsi"/>
                <w:sz w:val="24"/>
                <w:szCs w:val="24"/>
              </w:rPr>
              <w:t>(NRS 439B.635)</w:t>
            </w:r>
            <w:r w:rsidRPr="000C17BC">
              <w:rPr>
                <w:rFonts w:cstheme="minorHAnsi"/>
                <w:sz w:val="24"/>
                <w:szCs w:val="24"/>
              </w:rPr>
              <w:tab/>
            </w:r>
          </w:p>
        </w:tc>
      </w:tr>
      <w:tr w:rsidR="00782C5C" w14:paraId="417067C4" w14:textId="77777777" w:rsidTr="009C73C6">
        <w:trPr>
          <w:trHeight w:val="413"/>
          <w:jc w:val="center"/>
        </w:trPr>
        <w:sdt>
          <w:sdtPr>
            <w:id w:val="-693152978"/>
            <w14:checkbox>
              <w14:checked w14:val="0"/>
              <w14:checkedState w14:val="2612" w14:font="MS Gothic"/>
              <w14:uncheckedState w14:val="2610" w14:font="MS Gothic"/>
            </w14:checkbox>
          </w:sdtPr>
          <w:sdtEndPr/>
          <w:sdtContent>
            <w:tc>
              <w:tcPr>
                <w:tcW w:w="985" w:type="dxa"/>
              </w:tcPr>
              <w:p w14:paraId="26F1B21B" w14:textId="77777777" w:rsidR="00782C5C" w:rsidRDefault="009C73C6" w:rsidP="00107896">
                <w:pPr>
                  <w:tabs>
                    <w:tab w:val="left" w:pos="6000"/>
                  </w:tabs>
                  <w:contextualSpacing/>
                  <w:jc w:val="center"/>
                </w:pPr>
                <w:r>
                  <w:rPr>
                    <w:rFonts w:ascii="MS Gothic" w:eastAsia="MS Gothic" w:hAnsi="MS Gothic" w:hint="eastAsia"/>
                  </w:rPr>
                  <w:t>☐</w:t>
                </w:r>
              </w:p>
            </w:tc>
          </w:sdtContent>
        </w:sdt>
        <w:tc>
          <w:tcPr>
            <w:tcW w:w="8365" w:type="dxa"/>
            <w:vAlign w:val="center"/>
          </w:tcPr>
          <w:p w14:paraId="214A7B7E" w14:textId="77777777" w:rsidR="00782C5C" w:rsidRDefault="009C73C6" w:rsidP="00107896">
            <w:pPr>
              <w:tabs>
                <w:tab w:val="left" w:pos="6000"/>
              </w:tabs>
              <w:contextualSpacing/>
            </w:pPr>
            <w:r>
              <w:rPr>
                <w:rFonts w:cstheme="minorHAnsi"/>
                <w:sz w:val="24"/>
                <w:szCs w:val="24"/>
              </w:rPr>
              <w:t>Manufacturer Drug</w:t>
            </w:r>
            <w:r w:rsidRPr="000C17BC">
              <w:rPr>
                <w:rFonts w:cstheme="minorHAnsi"/>
                <w:sz w:val="24"/>
                <w:szCs w:val="24"/>
              </w:rPr>
              <w:t xml:space="preserve"> Price Increase Report</w:t>
            </w:r>
            <w:r>
              <w:rPr>
                <w:rFonts w:cstheme="minorHAnsi"/>
                <w:sz w:val="24"/>
                <w:szCs w:val="24"/>
              </w:rPr>
              <w:t xml:space="preserve"> (NRS 439B.640)</w:t>
            </w:r>
          </w:p>
        </w:tc>
      </w:tr>
      <w:tr w:rsidR="00782C5C" w14:paraId="2EBD10F6" w14:textId="77777777" w:rsidTr="009C73C6">
        <w:trPr>
          <w:trHeight w:val="467"/>
          <w:jc w:val="center"/>
        </w:trPr>
        <w:sdt>
          <w:sdtPr>
            <w:id w:val="1730572356"/>
            <w14:checkbox>
              <w14:checked w14:val="0"/>
              <w14:checkedState w14:val="2612" w14:font="MS Gothic"/>
              <w14:uncheckedState w14:val="2610" w14:font="MS Gothic"/>
            </w14:checkbox>
          </w:sdtPr>
          <w:sdtEndPr/>
          <w:sdtContent>
            <w:tc>
              <w:tcPr>
                <w:tcW w:w="985" w:type="dxa"/>
              </w:tcPr>
              <w:p w14:paraId="10499FA0" w14:textId="77777777" w:rsidR="00782C5C" w:rsidRDefault="009C73C6" w:rsidP="00107896">
                <w:pPr>
                  <w:tabs>
                    <w:tab w:val="left" w:pos="6000"/>
                  </w:tabs>
                  <w:contextualSpacing/>
                  <w:jc w:val="center"/>
                </w:pPr>
                <w:r>
                  <w:rPr>
                    <w:rFonts w:ascii="MS Gothic" w:eastAsia="MS Gothic" w:hAnsi="MS Gothic" w:hint="eastAsia"/>
                  </w:rPr>
                  <w:t>☐</w:t>
                </w:r>
              </w:p>
            </w:tc>
          </w:sdtContent>
        </w:sdt>
        <w:tc>
          <w:tcPr>
            <w:tcW w:w="8365" w:type="dxa"/>
            <w:vAlign w:val="center"/>
          </w:tcPr>
          <w:p w14:paraId="737D734C" w14:textId="77777777" w:rsidR="00782C5C" w:rsidRPr="009C73C6" w:rsidRDefault="009C73C6" w:rsidP="00107896">
            <w:pPr>
              <w:contextualSpacing/>
              <w:rPr>
                <w:rFonts w:cstheme="minorHAnsi"/>
                <w:b/>
                <w:sz w:val="24"/>
                <w:szCs w:val="24"/>
              </w:rPr>
            </w:pPr>
            <w:r>
              <w:rPr>
                <w:rFonts w:cstheme="minorHAnsi"/>
                <w:sz w:val="24"/>
                <w:szCs w:val="24"/>
              </w:rPr>
              <w:t>PBM Report</w:t>
            </w:r>
            <w:r w:rsidRPr="000C17BC">
              <w:rPr>
                <w:rFonts w:cstheme="minorHAnsi"/>
                <w:sz w:val="24"/>
                <w:szCs w:val="24"/>
              </w:rPr>
              <w:t xml:space="preserve"> </w:t>
            </w:r>
            <w:r>
              <w:rPr>
                <w:rFonts w:cstheme="minorHAnsi"/>
                <w:sz w:val="24"/>
                <w:szCs w:val="24"/>
              </w:rPr>
              <w:t>(NRS 439B.645)</w:t>
            </w:r>
          </w:p>
        </w:tc>
      </w:tr>
      <w:tr w:rsidR="00C4653B" w14:paraId="7D764F7C" w14:textId="77777777" w:rsidTr="009C73C6">
        <w:trPr>
          <w:trHeight w:val="467"/>
          <w:jc w:val="center"/>
        </w:trPr>
        <w:sdt>
          <w:sdtPr>
            <w:id w:val="-1994019429"/>
            <w14:checkbox>
              <w14:checked w14:val="0"/>
              <w14:checkedState w14:val="2612" w14:font="MS Gothic"/>
              <w14:uncheckedState w14:val="2610" w14:font="MS Gothic"/>
            </w14:checkbox>
          </w:sdtPr>
          <w:sdtEndPr/>
          <w:sdtContent>
            <w:tc>
              <w:tcPr>
                <w:tcW w:w="985" w:type="dxa"/>
              </w:tcPr>
              <w:p w14:paraId="26408C01" w14:textId="77777777" w:rsidR="00C4653B" w:rsidRDefault="00C4653B" w:rsidP="00107896">
                <w:pPr>
                  <w:tabs>
                    <w:tab w:val="left" w:pos="6000"/>
                  </w:tabs>
                  <w:contextualSpacing/>
                  <w:jc w:val="center"/>
                </w:pPr>
                <w:r>
                  <w:rPr>
                    <w:rFonts w:ascii="MS Gothic" w:eastAsia="MS Gothic" w:hAnsi="MS Gothic" w:hint="eastAsia"/>
                  </w:rPr>
                  <w:t>☐</w:t>
                </w:r>
              </w:p>
            </w:tc>
          </w:sdtContent>
        </w:sdt>
        <w:tc>
          <w:tcPr>
            <w:tcW w:w="8365" w:type="dxa"/>
            <w:vAlign w:val="center"/>
          </w:tcPr>
          <w:p w14:paraId="1547C5A7" w14:textId="77777777" w:rsidR="00C4653B" w:rsidRDefault="00C4653B" w:rsidP="00107896">
            <w:pPr>
              <w:contextualSpacing/>
              <w:rPr>
                <w:rFonts w:cstheme="minorHAnsi"/>
                <w:sz w:val="24"/>
                <w:szCs w:val="24"/>
              </w:rPr>
            </w:pPr>
            <w:r>
              <w:rPr>
                <w:rFonts w:cstheme="minorHAnsi"/>
                <w:sz w:val="24"/>
                <w:szCs w:val="24"/>
              </w:rPr>
              <w:t xml:space="preserve">Other (please describe): </w:t>
            </w:r>
          </w:p>
        </w:tc>
      </w:tr>
    </w:tbl>
    <w:p w14:paraId="3ED4549D" w14:textId="77777777" w:rsidR="00782C5C" w:rsidRDefault="00782C5C" w:rsidP="00107896">
      <w:pPr>
        <w:tabs>
          <w:tab w:val="left" w:pos="6000"/>
        </w:tabs>
        <w:spacing w:after="0" w:line="240" w:lineRule="auto"/>
        <w:contextualSpacing/>
      </w:pPr>
    </w:p>
    <w:sdt>
      <w:sdtPr>
        <w:id w:val="-1708337247"/>
        <w:placeholder>
          <w:docPart w:val="DefaultPlaceholder_-1854013440"/>
        </w:placeholder>
      </w:sdtPr>
      <w:sdtEndPr/>
      <w:sdtContent>
        <w:p w14:paraId="72BEDB95" w14:textId="68B1EF5F" w:rsidR="00782C5C" w:rsidRPr="009C73C6" w:rsidRDefault="009C73C6" w:rsidP="00107896">
          <w:pPr>
            <w:spacing w:after="0" w:line="240" w:lineRule="auto"/>
            <w:rPr>
              <w:rFonts w:cstheme="minorHAnsi"/>
              <w:b/>
              <w:sz w:val="24"/>
              <w:szCs w:val="24"/>
            </w:rPr>
          </w:pPr>
          <w:r>
            <w:rPr>
              <w:rFonts w:cstheme="minorHAnsi"/>
              <w:b/>
              <w:sz w:val="24"/>
              <w:szCs w:val="24"/>
            </w:rPr>
            <w:t>1. Describe the i</w:t>
          </w:r>
          <w:r w:rsidRPr="000C17BC">
            <w:rPr>
              <w:rFonts w:cstheme="minorHAnsi"/>
              <w:b/>
              <w:sz w:val="24"/>
              <w:szCs w:val="24"/>
            </w:rPr>
            <w:t>nformation sought to be protected from public disclosure.</w:t>
          </w:r>
          <w:r>
            <w:rPr>
              <w:rFonts w:cstheme="minorHAnsi"/>
              <w:b/>
              <w:sz w:val="24"/>
              <w:szCs w:val="24"/>
            </w:rPr>
            <w:t xml:space="preserve"> Make sure to clearly identify the </w:t>
          </w:r>
          <w:r w:rsidR="00A50548">
            <w:rPr>
              <w:rFonts w:cstheme="minorHAnsi"/>
              <w:b/>
              <w:sz w:val="24"/>
              <w:szCs w:val="24"/>
            </w:rPr>
            <w:t xml:space="preserve">specific </w:t>
          </w:r>
          <w:r>
            <w:rPr>
              <w:rFonts w:cstheme="minorHAnsi"/>
              <w:b/>
              <w:sz w:val="24"/>
              <w:szCs w:val="24"/>
            </w:rPr>
            <w:t xml:space="preserve">data </w:t>
          </w:r>
          <w:r w:rsidR="00A2071D">
            <w:rPr>
              <w:rFonts w:cstheme="minorHAnsi"/>
              <w:b/>
              <w:sz w:val="24"/>
              <w:szCs w:val="24"/>
            </w:rPr>
            <w:t>fields and other information</w:t>
          </w:r>
          <w:r>
            <w:rPr>
              <w:rFonts w:cstheme="minorHAnsi"/>
              <w:b/>
              <w:sz w:val="24"/>
              <w:szCs w:val="24"/>
            </w:rPr>
            <w:t xml:space="preserve"> that are being requested to be designated as confidential (Attach additional documentation as needed). </w:t>
          </w:r>
          <w:r w:rsidRPr="009F7746">
            <w:rPr>
              <w:rFonts w:cstheme="minorHAnsi"/>
              <w:i/>
              <w:sz w:val="24"/>
              <w:szCs w:val="24"/>
            </w:rPr>
            <w:t xml:space="preserve">Upon a request for public records pursuant to NRS 239.010, the Department will not disclose the description set forth in the request for confidentiality or the information sought to be protected from public disclosure, unless the description and information are disclosed pursuant to </w:t>
          </w:r>
          <w:r w:rsidR="00A2071D">
            <w:rPr>
              <w:rFonts w:cstheme="minorHAnsi"/>
              <w:i/>
              <w:sz w:val="24"/>
              <w:szCs w:val="24"/>
            </w:rPr>
            <w:t>NAC 439.735</w:t>
          </w:r>
          <w:r w:rsidRPr="009F7746">
            <w:rPr>
              <w:rFonts w:cstheme="minorHAnsi"/>
              <w:i/>
              <w:sz w:val="24"/>
              <w:szCs w:val="24"/>
            </w:rPr>
            <w:t>, subsections 5 and 6.</w:t>
          </w:r>
        </w:p>
      </w:sdtContent>
    </w:sdt>
    <w:p w14:paraId="1EFAC716" w14:textId="7C82DADA" w:rsidR="00065B2A" w:rsidRDefault="0088718F" w:rsidP="00065B2A">
      <w:pPr>
        <w:tabs>
          <w:tab w:val="left" w:pos="4035"/>
        </w:tabs>
        <w:rPr>
          <w:rFonts w:cstheme="minorHAnsi"/>
          <w:sz w:val="24"/>
          <w:szCs w:val="24"/>
        </w:rPr>
      </w:pPr>
      <w:sdt>
        <w:sdtPr>
          <w:rPr>
            <w:rFonts w:cstheme="minorHAnsi"/>
            <w:sz w:val="24"/>
            <w:szCs w:val="24"/>
          </w:rPr>
          <w:id w:val="-1469737130"/>
          <w:placeholder>
            <w:docPart w:val="DefaultPlaceholder_-1854013440"/>
          </w:placeholder>
          <w:showingPlcHdr/>
        </w:sdtPr>
        <w:sdtEndPr/>
        <w:sdtContent>
          <w:r w:rsidR="00B10A2E" w:rsidRPr="00D57562">
            <w:rPr>
              <w:rStyle w:val="PlaceholderText"/>
            </w:rPr>
            <w:t>Click or tap here to enter text.</w:t>
          </w:r>
        </w:sdtContent>
      </w:sdt>
      <w:r w:rsidR="00065B2A">
        <w:rPr>
          <w:rFonts w:cstheme="minorHAnsi"/>
          <w:sz w:val="24"/>
          <w:szCs w:val="24"/>
        </w:rPr>
        <w:tab/>
      </w:r>
    </w:p>
    <w:p w14:paraId="15B45676" w14:textId="77777777" w:rsidR="00065B2A" w:rsidRPr="00065B2A" w:rsidRDefault="00065B2A" w:rsidP="00065B2A">
      <w:pPr>
        <w:tabs>
          <w:tab w:val="left" w:pos="4035"/>
        </w:tabs>
        <w:rPr>
          <w:rFonts w:cstheme="minorHAnsi"/>
          <w:sz w:val="4"/>
          <w:szCs w:val="4"/>
        </w:rPr>
      </w:pPr>
    </w:p>
    <w:sdt>
      <w:sdtPr>
        <w:id w:val="884834943"/>
        <w:placeholder>
          <w:docPart w:val="DefaultPlaceholder_-1854013440"/>
        </w:placeholder>
      </w:sdtPr>
      <w:sdtEndPr/>
      <w:sdtContent>
        <w:p w14:paraId="42659A93" w14:textId="77777777" w:rsidR="009C73C6" w:rsidRPr="00017CD8" w:rsidRDefault="009C73C6" w:rsidP="00107896">
          <w:pPr>
            <w:spacing w:after="0" w:line="240" w:lineRule="auto"/>
          </w:pPr>
          <w:r>
            <w:rPr>
              <w:rFonts w:cstheme="minorHAnsi"/>
              <w:b/>
              <w:sz w:val="24"/>
              <w:szCs w:val="24"/>
            </w:rPr>
            <w:t xml:space="preserve">2. Provide an explanation of the </w:t>
          </w:r>
          <w:r w:rsidRPr="000C17BC">
            <w:rPr>
              <w:rFonts w:cstheme="minorHAnsi"/>
              <w:b/>
              <w:sz w:val="24"/>
              <w:szCs w:val="24"/>
            </w:rPr>
            <w:t>reasons why public disclosure of the information would constit</w:t>
          </w:r>
          <w:r>
            <w:rPr>
              <w:rFonts w:cstheme="minorHAnsi"/>
              <w:b/>
              <w:sz w:val="24"/>
              <w:szCs w:val="24"/>
            </w:rPr>
            <w:t xml:space="preserve">ute misappropriation of a trade </w:t>
          </w:r>
          <w:r w:rsidRPr="000C17BC">
            <w:rPr>
              <w:rFonts w:cstheme="minorHAnsi"/>
              <w:b/>
              <w:sz w:val="24"/>
              <w:szCs w:val="24"/>
            </w:rPr>
            <w:t>secret for which a court may award relief pursuant to the fede</w:t>
          </w:r>
          <w:r>
            <w:rPr>
              <w:rFonts w:cstheme="minorHAnsi"/>
              <w:b/>
              <w:sz w:val="24"/>
              <w:szCs w:val="24"/>
            </w:rPr>
            <w:t xml:space="preserve">ral Defend Trade Secrets Act of </w:t>
          </w:r>
          <w:r w:rsidRPr="000C17BC">
            <w:rPr>
              <w:rFonts w:cstheme="minorHAnsi"/>
              <w:b/>
              <w:sz w:val="24"/>
              <w:szCs w:val="24"/>
            </w:rPr>
            <w:t>201</w:t>
          </w:r>
          <w:r>
            <w:rPr>
              <w:rFonts w:cstheme="minorHAnsi"/>
              <w:b/>
              <w:sz w:val="24"/>
              <w:szCs w:val="24"/>
            </w:rPr>
            <w:t>6, 18 U.S.C. § 1836, as amended</w:t>
          </w:r>
          <w:r w:rsidRPr="000C17BC">
            <w:rPr>
              <w:rFonts w:cstheme="minorHAnsi"/>
              <w:b/>
              <w:sz w:val="24"/>
              <w:szCs w:val="24"/>
            </w:rPr>
            <w:t xml:space="preserve"> </w:t>
          </w:r>
          <w:r>
            <w:rPr>
              <w:rFonts w:cstheme="minorHAnsi"/>
              <w:b/>
              <w:sz w:val="24"/>
              <w:szCs w:val="24"/>
            </w:rPr>
            <w:t xml:space="preserve">(Attach additional documentation as needed). </w:t>
          </w:r>
          <w:r w:rsidRPr="00077984">
            <w:rPr>
              <w:rFonts w:cstheme="minorHAnsi"/>
              <w:i/>
              <w:sz w:val="24"/>
              <w:szCs w:val="24"/>
            </w:rPr>
            <w:t>Upon a request for public records pursuant to NRS 239.010, the Department will disclose the explanation set forth in the request for confidentiality.</w:t>
          </w:r>
        </w:p>
      </w:sdtContent>
    </w:sdt>
    <w:sdt>
      <w:sdtPr>
        <w:rPr>
          <w:rFonts w:cstheme="minorHAnsi"/>
          <w:sz w:val="24"/>
          <w:szCs w:val="24"/>
        </w:rPr>
        <w:id w:val="-386959236"/>
        <w:placeholder>
          <w:docPart w:val="DefaultPlaceholder_-1854013440"/>
        </w:placeholder>
        <w:showingPlcHdr/>
      </w:sdtPr>
      <w:sdtEndPr/>
      <w:sdtContent>
        <w:p w14:paraId="4EE7CB99" w14:textId="4D6D9E23" w:rsidR="009D3F22" w:rsidRPr="009D3F22" w:rsidRDefault="00B10A2E" w:rsidP="00107896">
          <w:pPr>
            <w:spacing w:after="0" w:line="240" w:lineRule="auto"/>
            <w:rPr>
              <w:rFonts w:cstheme="minorHAnsi"/>
              <w:sz w:val="24"/>
              <w:szCs w:val="24"/>
            </w:rPr>
          </w:pPr>
          <w:r w:rsidRPr="00D57562">
            <w:rPr>
              <w:rStyle w:val="PlaceholderText"/>
            </w:rPr>
            <w:t>Click or tap here to enter text.</w:t>
          </w:r>
        </w:p>
      </w:sdtContent>
    </w:sdt>
    <w:sectPr w:rsidR="009D3F22" w:rsidRPr="009D3F22" w:rsidSect="009C73C6">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3DD7" w14:textId="77777777" w:rsidR="0088718F" w:rsidRDefault="0088718F" w:rsidP="003F0372">
      <w:pPr>
        <w:spacing w:after="0" w:line="240" w:lineRule="auto"/>
      </w:pPr>
      <w:r>
        <w:separator/>
      </w:r>
    </w:p>
  </w:endnote>
  <w:endnote w:type="continuationSeparator" w:id="0">
    <w:p w14:paraId="44B55EB9" w14:textId="77777777" w:rsidR="0088718F" w:rsidRDefault="0088718F" w:rsidP="003F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77730"/>
      <w:docPartObj>
        <w:docPartGallery w:val="Page Numbers (Bottom of Page)"/>
        <w:docPartUnique/>
      </w:docPartObj>
    </w:sdtPr>
    <w:sdtEndPr/>
    <w:sdtContent>
      <w:sdt>
        <w:sdtPr>
          <w:id w:val="1728636285"/>
          <w:docPartObj>
            <w:docPartGallery w:val="Page Numbers (Top of Page)"/>
            <w:docPartUnique/>
          </w:docPartObj>
        </w:sdtPr>
        <w:sdtEndPr/>
        <w:sdtContent>
          <w:p w14:paraId="6153D175" w14:textId="561DCBF2" w:rsidR="003F0372" w:rsidRDefault="003F0372">
            <w:pPr>
              <w:pStyle w:val="Footer"/>
              <w:jc w:val="center"/>
            </w:pPr>
            <w:r w:rsidRPr="003F0372">
              <w:rPr>
                <w:color w:val="808080" w:themeColor="background1" w:themeShade="80"/>
              </w:rPr>
              <w:t xml:space="preserve">Page </w:t>
            </w:r>
            <w:r w:rsidRPr="003F0372">
              <w:rPr>
                <w:b/>
                <w:bCs/>
                <w:color w:val="808080" w:themeColor="background1" w:themeShade="80"/>
                <w:sz w:val="24"/>
                <w:szCs w:val="24"/>
              </w:rPr>
              <w:fldChar w:fldCharType="begin"/>
            </w:r>
            <w:r w:rsidRPr="003F0372">
              <w:rPr>
                <w:b/>
                <w:bCs/>
                <w:color w:val="808080" w:themeColor="background1" w:themeShade="80"/>
              </w:rPr>
              <w:instrText xml:space="preserve"> PAGE </w:instrText>
            </w:r>
            <w:r w:rsidRPr="003F0372">
              <w:rPr>
                <w:b/>
                <w:bCs/>
                <w:color w:val="808080" w:themeColor="background1" w:themeShade="80"/>
                <w:sz w:val="24"/>
                <w:szCs w:val="24"/>
              </w:rPr>
              <w:fldChar w:fldCharType="separate"/>
            </w:r>
            <w:r w:rsidR="001126CE">
              <w:rPr>
                <w:b/>
                <w:bCs/>
                <w:noProof/>
                <w:color w:val="808080" w:themeColor="background1" w:themeShade="80"/>
              </w:rPr>
              <w:t>1</w:t>
            </w:r>
            <w:r w:rsidRPr="003F0372">
              <w:rPr>
                <w:b/>
                <w:bCs/>
                <w:color w:val="808080" w:themeColor="background1" w:themeShade="80"/>
                <w:sz w:val="24"/>
                <w:szCs w:val="24"/>
              </w:rPr>
              <w:fldChar w:fldCharType="end"/>
            </w:r>
            <w:r w:rsidRPr="003F0372">
              <w:rPr>
                <w:color w:val="808080" w:themeColor="background1" w:themeShade="80"/>
              </w:rPr>
              <w:t xml:space="preserve"> of </w:t>
            </w:r>
            <w:r w:rsidRPr="003F0372">
              <w:rPr>
                <w:b/>
                <w:bCs/>
                <w:color w:val="808080" w:themeColor="background1" w:themeShade="80"/>
                <w:sz w:val="24"/>
                <w:szCs w:val="24"/>
              </w:rPr>
              <w:fldChar w:fldCharType="begin"/>
            </w:r>
            <w:r w:rsidRPr="003F0372">
              <w:rPr>
                <w:b/>
                <w:bCs/>
                <w:color w:val="808080" w:themeColor="background1" w:themeShade="80"/>
              </w:rPr>
              <w:instrText xml:space="preserve"> NUMPAGES  </w:instrText>
            </w:r>
            <w:r w:rsidRPr="003F0372">
              <w:rPr>
                <w:b/>
                <w:bCs/>
                <w:color w:val="808080" w:themeColor="background1" w:themeShade="80"/>
                <w:sz w:val="24"/>
                <w:szCs w:val="24"/>
              </w:rPr>
              <w:fldChar w:fldCharType="separate"/>
            </w:r>
            <w:r w:rsidR="001126CE">
              <w:rPr>
                <w:b/>
                <w:bCs/>
                <w:noProof/>
                <w:color w:val="808080" w:themeColor="background1" w:themeShade="80"/>
              </w:rPr>
              <w:t>1</w:t>
            </w:r>
            <w:r w:rsidRPr="003F0372">
              <w:rPr>
                <w:b/>
                <w:bCs/>
                <w:color w:val="808080" w:themeColor="background1" w:themeShade="80"/>
                <w:sz w:val="24"/>
                <w:szCs w:val="24"/>
              </w:rPr>
              <w:fldChar w:fldCharType="end"/>
            </w:r>
          </w:p>
        </w:sdtContent>
      </w:sdt>
    </w:sdtContent>
  </w:sdt>
  <w:p w14:paraId="679769A4" w14:textId="77777777" w:rsidR="003F0372" w:rsidRDefault="003F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3842A" w14:textId="77777777" w:rsidR="0088718F" w:rsidRDefault="0088718F" w:rsidP="003F0372">
      <w:pPr>
        <w:spacing w:after="0" w:line="240" w:lineRule="auto"/>
      </w:pPr>
      <w:r>
        <w:separator/>
      </w:r>
    </w:p>
  </w:footnote>
  <w:footnote w:type="continuationSeparator" w:id="0">
    <w:p w14:paraId="06BBA7D4" w14:textId="77777777" w:rsidR="0088718F" w:rsidRDefault="0088718F" w:rsidP="003F0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5C"/>
    <w:rsid w:val="00017CD8"/>
    <w:rsid w:val="00027F25"/>
    <w:rsid w:val="00065B2A"/>
    <w:rsid w:val="000669ED"/>
    <w:rsid w:val="00107896"/>
    <w:rsid w:val="001126CE"/>
    <w:rsid w:val="00210B5D"/>
    <w:rsid w:val="0030158F"/>
    <w:rsid w:val="00307ED8"/>
    <w:rsid w:val="003761D4"/>
    <w:rsid w:val="003F0372"/>
    <w:rsid w:val="00463A51"/>
    <w:rsid w:val="00667BD3"/>
    <w:rsid w:val="006F11A7"/>
    <w:rsid w:val="006F4F26"/>
    <w:rsid w:val="007228D3"/>
    <w:rsid w:val="007801F5"/>
    <w:rsid w:val="00782C5C"/>
    <w:rsid w:val="0088718F"/>
    <w:rsid w:val="009677D5"/>
    <w:rsid w:val="00975A9B"/>
    <w:rsid w:val="009C73C6"/>
    <w:rsid w:val="009D3F22"/>
    <w:rsid w:val="00A2071D"/>
    <w:rsid w:val="00A32EA4"/>
    <w:rsid w:val="00A50548"/>
    <w:rsid w:val="00A741D6"/>
    <w:rsid w:val="00B10A2E"/>
    <w:rsid w:val="00C000F0"/>
    <w:rsid w:val="00C4653B"/>
    <w:rsid w:val="00C46D20"/>
    <w:rsid w:val="00C474C0"/>
    <w:rsid w:val="00D30EC4"/>
    <w:rsid w:val="00DB7DAE"/>
    <w:rsid w:val="00E515A9"/>
    <w:rsid w:val="00F51AF0"/>
    <w:rsid w:val="00F90326"/>
    <w:rsid w:val="00F9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C823"/>
  <w15:chartTrackingRefBased/>
  <w15:docId w15:val="{46743A0C-7E74-4483-A18F-7B4211EC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C5C"/>
  </w:style>
  <w:style w:type="table" w:styleId="TableGrid">
    <w:name w:val="Table Grid"/>
    <w:basedOn w:val="TableNormal"/>
    <w:uiPriority w:val="39"/>
    <w:rsid w:val="0078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73C6"/>
    <w:rPr>
      <w:color w:val="808080"/>
    </w:rPr>
  </w:style>
  <w:style w:type="paragraph" w:styleId="Footer">
    <w:name w:val="footer"/>
    <w:basedOn w:val="Normal"/>
    <w:link w:val="FooterChar"/>
    <w:uiPriority w:val="99"/>
    <w:unhideWhenUsed/>
    <w:rsid w:val="003F0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372"/>
  </w:style>
  <w:style w:type="paragraph" w:styleId="BalloonText">
    <w:name w:val="Balloon Text"/>
    <w:basedOn w:val="Normal"/>
    <w:link w:val="BalloonTextChar"/>
    <w:uiPriority w:val="99"/>
    <w:semiHidden/>
    <w:unhideWhenUsed/>
    <w:rsid w:val="00667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BD3"/>
    <w:rPr>
      <w:rFonts w:ascii="Segoe UI" w:hAnsi="Segoe UI" w:cs="Segoe UI"/>
      <w:sz w:val="18"/>
      <w:szCs w:val="18"/>
    </w:rPr>
  </w:style>
  <w:style w:type="character" w:styleId="Hyperlink">
    <w:name w:val="Hyperlink"/>
    <w:basedOn w:val="DefaultParagraphFont"/>
    <w:uiPriority w:val="99"/>
    <w:unhideWhenUsed/>
    <w:rsid w:val="00C474C0"/>
    <w:rPr>
      <w:color w:val="0563C1" w:themeColor="hyperlink"/>
      <w:u w:val="single"/>
    </w:rPr>
  </w:style>
  <w:style w:type="character" w:styleId="UnresolvedMention">
    <w:name w:val="Unresolved Mention"/>
    <w:basedOn w:val="DefaultParagraphFont"/>
    <w:uiPriority w:val="99"/>
    <w:semiHidden/>
    <w:unhideWhenUsed/>
    <w:rsid w:val="00C474C0"/>
    <w:rPr>
      <w:color w:val="808080"/>
      <w:shd w:val="clear" w:color="auto" w:fill="E6E6E6"/>
    </w:rPr>
  </w:style>
  <w:style w:type="character" w:styleId="FollowedHyperlink">
    <w:name w:val="FollowedHyperlink"/>
    <w:basedOn w:val="DefaultParagraphFont"/>
    <w:uiPriority w:val="99"/>
    <w:semiHidden/>
    <w:unhideWhenUsed/>
    <w:rsid w:val="00017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937">
      <w:bodyDiv w:val="1"/>
      <w:marLeft w:val="0"/>
      <w:marRight w:val="0"/>
      <w:marTop w:val="0"/>
      <w:marBottom w:val="0"/>
      <w:divBdr>
        <w:top w:val="none" w:sz="0" w:space="0" w:color="auto"/>
        <w:left w:val="none" w:sz="0" w:space="0" w:color="auto"/>
        <w:bottom w:val="none" w:sz="0" w:space="0" w:color="auto"/>
        <w:right w:val="none" w:sz="0" w:space="0" w:color="auto"/>
      </w:divBdr>
    </w:div>
    <w:div w:id="205652070">
      <w:bodyDiv w:val="1"/>
      <w:marLeft w:val="0"/>
      <w:marRight w:val="0"/>
      <w:marTop w:val="0"/>
      <w:marBottom w:val="0"/>
      <w:divBdr>
        <w:top w:val="none" w:sz="0" w:space="0" w:color="auto"/>
        <w:left w:val="none" w:sz="0" w:space="0" w:color="auto"/>
        <w:bottom w:val="none" w:sz="0" w:space="0" w:color="auto"/>
        <w:right w:val="none" w:sz="0" w:space="0" w:color="auto"/>
      </w:divBdr>
    </w:div>
    <w:div w:id="325982204">
      <w:bodyDiv w:val="1"/>
      <w:marLeft w:val="0"/>
      <w:marRight w:val="0"/>
      <w:marTop w:val="0"/>
      <w:marBottom w:val="0"/>
      <w:divBdr>
        <w:top w:val="none" w:sz="0" w:space="0" w:color="auto"/>
        <w:left w:val="none" w:sz="0" w:space="0" w:color="auto"/>
        <w:bottom w:val="none" w:sz="0" w:space="0" w:color="auto"/>
        <w:right w:val="none" w:sz="0" w:space="0" w:color="auto"/>
      </w:divBdr>
    </w:div>
    <w:div w:id="385299081">
      <w:bodyDiv w:val="1"/>
      <w:marLeft w:val="0"/>
      <w:marRight w:val="0"/>
      <w:marTop w:val="0"/>
      <w:marBottom w:val="0"/>
      <w:divBdr>
        <w:top w:val="none" w:sz="0" w:space="0" w:color="auto"/>
        <w:left w:val="none" w:sz="0" w:space="0" w:color="auto"/>
        <w:bottom w:val="none" w:sz="0" w:space="0" w:color="auto"/>
        <w:right w:val="none" w:sz="0" w:space="0" w:color="auto"/>
      </w:divBdr>
    </w:div>
    <w:div w:id="570041842">
      <w:bodyDiv w:val="1"/>
      <w:marLeft w:val="0"/>
      <w:marRight w:val="0"/>
      <w:marTop w:val="0"/>
      <w:marBottom w:val="0"/>
      <w:divBdr>
        <w:top w:val="none" w:sz="0" w:space="0" w:color="auto"/>
        <w:left w:val="none" w:sz="0" w:space="0" w:color="auto"/>
        <w:bottom w:val="none" w:sz="0" w:space="0" w:color="auto"/>
        <w:right w:val="none" w:sz="0" w:space="0" w:color="auto"/>
      </w:divBdr>
    </w:div>
    <w:div w:id="807746797">
      <w:bodyDiv w:val="1"/>
      <w:marLeft w:val="0"/>
      <w:marRight w:val="0"/>
      <w:marTop w:val="0"/>
      <w:marBottom w:val="0"/>
      <w:divBdr>
        <w:top w:val="none" w:sz="0" w:space="0" w:color="auto"/>
        <w:left w:val="none" w:sz="0" w:space="0" w:color="auto"/>
        <w:bottom w:val="none" w:sz="0" w:space="0" w:color="auto"/>
        <w:right w:val="none" w:sz="0" w:space="0" w:color="auto"/>
      </w:divBdr>
    </w:div>
    <w:div w:id="929310719">
      <w:bodyDiv w:val="1"/>
      <w:marLeft w:val="0"/>
      <w:marRight w:val="0"/>
      <w:marTop w:val="0"/>
      <w:marBottom w:val="0"/>
      <w:divBdr>
        <w:top w:val="none" w:sz="0" w:space="0" w:color="auto"/>
        <w:left w:val="none" w:sz="0" w:space="0" w:color="auto"/>
        <w:bottom w:val="none" w:sz="0" w:space="0" w:color="auto"/>
        <w:right w:val="none" w:sz="0" w:space="0" w:color="auto"/>
      </w:divBdr>
    </w:div>
    <w:div w:id="1276519871">
      <w:bodyDiv w:val="1"/>
      <w:marLeft w:val="0"/>
      <w:marRight w:val="0"/>
      <w:marTop w:val="0"/>
      <w:marBottom w:val="0"/>
      <w:divBdr>
        <w:top w:val="none" w:sz="0" w:space="0" w:color="auto"/>
        <w:left w:val="none" w:sz="0" w:space="0" w:color="auto"/>
        <w:bottom w:val="none" w:sz="0" w:space="0" w:color="auto"/>
        <w:right w:val="none" w:sz="0" w:space="0" w:color="auto"/>
      </w:divBdr>
    </w:div>
    <w:div w:id="1441222582">
      <w:bodyDiv w:val="1"/>
      <w:marLeft w:val="0"/>
      <w:marRight w:val="0"/>
      <w:marTop w:val="0"/>
      <w:marBottom w:val="0"/>
      <w:divBdr>
        <w:top w:val="none" w:sz="0" w:space="0" w:color="auto"/>
        <w:left w:val="none" w:sz="0" w:space="0" w:color="auto"/>
        <w:bottom w:val="none" w:sz="0" w:space="0" w:color="auto"/>
        <w:right w:val="none" w:sz="0" w:space="0" w:color="auto"/>
      </w:divBdr>
    </w:div>
    <w:div w:id="20570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state.nv.us/NAC/NAC-439.html" TargetMode="External"/><Relationship Id="rId3" Type="http://schemas.openxmlformats.org/officeDocument/2006/relationships/settings" Target="settings.xml"/><Relationship Id="rId7" Type="http://schemas.openxmlformats.org/officeDocument/2006/relationships/hyperlink" Target="mailto:drugtransparency@dhhs.nv.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0AAF5400894A76BE4EC5D229DE5523"/>
        <w:category>
          <w:name w:val="General"/>
          <w:gallery w:val="placeholder"/>
        </w:category>
        <w:types>
          <w:type w:val="bbPlcHdr"/>
        </w:types>
        <w:behaviors>
          <w:behavior w:val="content"/>
        </w:behaviors>
        <w:guid w:val="{7B540CFA-5F33-4734-8801-DB918F8863B8}"/>
      </w:docPartPr>
      <w:docPartBody>
        <w:p w:rsidR="007E544F" w:rsidRDefault="007E544F" w:rsidP="007E544F">
          <w:pPr>
            <w:pStyle w:val="DB0AAF5400894A76BE4EC5D229DE5523"/>
          </w:pPr>
          <w:r>
            <w:rPr>
              <w:rFonts w:asciiTheme="majorHAnsi" w:eastAsiaTheme="majorEastAsia" w:hAnsiTheme="majorHAnsi" w:cstheme="majorBidi"/>
              <w:sz w:val="32"/>
              <w:szCs w:val="32"/>
            </w:rPr>
            <w:t>[Type the document title]</w:t>
          </w:r>
        </w:p>
      </w:docPartBody>
    </w:docPart>
    <w:docPart>
      <w:docPartPr>
        <w:name w:val="DefaultPlaceholder_-1854013437"/>
        <w:category>
          <w:name w:val="General"/>
          <w:gallery w:val="placeholder"/>
        </w:category>
        <w:types>
          <w:type w:val="bbPlcHdr"/>
        </w:types>
        <w:behaviors>
          <w:behavior w:val="content"/>
        </w:behaviors>
        <w:guid w:val="{B830F5EB-5FBE-4B0D-9DAE-7F83F1C7BAD8}"/>
      </w:docPartPr>
      <w:docPartBody>
        <w:p w:rsidR="007E544F" w:rsidRDefault="007E544F">
          <w:r w:rsidRPr="00D5756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2566A23-33E0-4529-9E27-735B630C27D1}"/>
      </w:docPartPr>
      <w:docPartBody>
        <w:p w:rsidR="007E544F" w:rsidRDefault="007E544F">
          <w:r w:rsidRPr="00D575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4F"/>
    <w:rsid w:val="00114825"/>
    <w:rsid w:val="003E6399"/>
    <w:rsid w:val="005C3DA2"/>
    <w:rsid w:val="005D2EAD"/>
    <w:rsid w:val="00624C43"/>
    <w:rsid w:val="007E544F"/>
    <w:rsid w:val="008E7104"/>
    <w:rsid w:val="00937777"/>
    <w:rsid w:val="00A57FB8"/>
    <w:rsid w:val="00CE72AA"/>
    <w:rsid w:val="00D83F2C"/>
    <w:rsid w:val="00FA3059"/>
    <w:rsid w:val="00F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0AAF5400894A76BE4EC5D229DE5523">
    <w:name w:val="DB0AAF5400894A76BE4EC5D229DE5523"/>
    <w:rsid w:val="007E544F"/>
  </w:style>
  <w:style w:type="character" w:styleId="PlaceholderText">
    <w:name w:val="Placeholder Text"/>
    <w:basedOn w:val="DefaultParagraphFont"/>
    <w:uiPriority w:val="99"/>
    <w:semiHidden/>
    <w:rsid w:val="003E6399"/>
    <w:rPr>
      <w:color w:val="808080"/>
    </w:rPr>
  </w:style>
  <w:style w:type="paragraph" w:customStyle="1" w:styleId="8057CD830615495F9ADAD16EA9E99591">
    <w:name w:val="8057CD830615495F9ADAD16EA9E99591"/>
    <w:rsid w:val="008E7104"/>
  </w:style>
  <w:style w:type="paragraph" w:customStyle="1" w:styleId="C3192B2D822247759FB15FB9661B1D1A">
    <w:name w:val="C3192B2D822247759FB15FB9661B1D1A"/>
    <w:rsid w:val="008E7104"/>
  </w:style>
  <w:style w:type="paragraph" w:customStyle="1" w:styleId="77C96B1E0A4E4035921382B88E57E5B7">
    <w:name w:val="77C96B1E0A4E4035921382B88E57E5B7"/>
    <w:rsid w:val="008E7104"/>
  </w:style>
  <w:style w:type="paragraph" w:customStyle="1" w:styleId="B058437200904E9CA485DBEF6AA0C1B5">
    <w:name w:val="B058437200904E9CA485DBEF6AA0C1B5"/>
    <w:rsid w:val="008E7104"/>
  </w:style>
  <w:style w:type="paragraph" w:customStyle="1" w:styleId="D03367FA34824BB48709C384DE50B0C8">
    <w:name w:val="D03367FA34824BB48709C384DE50B0C8"/>
    <w:rsid w:val="008E7104"/>
  </w:style>
  <w:style w:type="paragraph" w:customStyle="1" w:styleId="0A4572425FE54AEC9F4EE29934625D1B">
    <w:name w:val="0A4572425FE54AEC9F4EE29934625D1B"/>
    <w:rsid w:val="008E7104"/>
  </w:style>
  <w:style w:type="paragraph" w:customStyle="1" w:styleId="D301A22BCF524606B6B38C291B99B0A5">
    <w:name w:val="D301A22BCF524606B6B38C291B99B0A5"/>
    <w:rsid w:val="008E7104"/>
  </w:style>
  <w:style w:type="paragraph" w:customStyle="1" w:styleId="63D60539AD4B48C79412A4BC029C8880">
    <w:name w:val="63D60539AD4B48C79412A4BC029C8880"/>
    <w:rsid w:val="008E7104"/>
  </w:style>
  <w:style w:type="paragraph" w:customStyle="1" w:styleId="5C954800BEEE4CAAA02D4797E1644D41">
    <w:name w:val="5C954800BEEE4CAAA02D4797E1644D41"/>
    <w:rsid w:val="008E7104"/>
  </w:style>
  <w:style w:type="paragraph" w:customStyle="1" w:styleId="7C161C4FCAF0449D88C9F9B94C7AE2E6">
    <w:name w:val="7C161C4FCAF0449D88C9F9B94C7AE2E6"/>
    <w:rsid w:val="008E7104"/>
  </w:style>
  <w:style w:type="paragraph" w:customStyle="1" w:styleId="A3977018A7F34C908C55BA460208BCC6">
    <w:name w:val="A3977018A7F34C908C55BA460208BCC6"/>
    <w:rsid w:val="008E7104"/>
  </w:style>
  <w:style w:type="paragraph" w:customStyle="1" w:styleId="D8B809DC04274ADFB4B5AAEE2771F6CE">
    <w:name w:val="D8B809DC04274ADFB4B5AAEE2771F6CE"/>
    <w:rsid w:val="008E7104"/>
  </w:style>
  <w:style w:type="paragraph" w:customStyle="1" w:styleId="B1AD066B547F456F8F66A7C76594D30B">
    <w:name w:val="B1AD066B547F456F8F66A7C76594D30B"/>
    <w:rsid w:val="008E7104"/>
  </w:style>
  <w:style w:type="paragraph" w:customStyle="1" w:styleId="099A3EFA67A04FAC86C2CA94ADC05C9E">
    <w:name w:val="099A3EFA67A04FAC86C2CA94ADC05C9E"/>
    <w:rsid w:val="008E7104"/>
  </w:style>
  <w:style w:type="paragraph" w:customStyle="1" w:styleId="5D1D5C365089420F841421412F0B2902">
    <w:name w:val="5D1D5C365089420F841421412F0B2902"/>
    <w:rsid w:val="008E7104"/>
  </w:style>
  <w:style w:type="paragraph" w:customStyle="1" w:styleId="5A60F5BC590D4D2EA20B3E6208FB97BF">
    <w:name w:val="5A60F5BC590D4D2EA20B3E6208FB97BF"/>
    <w:rsid w:val="008E7104"/>
  </w:style>
  <w:style w:type="paragraph" w:customStyle="1" w:styleId="4B77A4579B254D17AFEB77B3B2ECD88B">
    <w:name w:val="4B77A4579B254D17AFEB77B3B2ECD88B"/>
    <w:rsid w:val="003E6399"/>
  </w:style>
  <w:style w:type="paragraph" w:customStyle="1" w:styleId="8DBEDB28BD064CC390BF1DE35AC97416">
    <w:name w:val="8DBEDB28BD064CC390BF1DE35AC97416"/>
    <w:rsid w:val="003E6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7200-9E2C-4641-9DDE-C9B32E22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NV Department of Health and Human Services                                               Request for Confidentiality (RFC) Template</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Department of Health and Human Services                                               Request for Confidentiality (RFC) Template</dc:title>
  <dc:subject/>
  <dc:creator>Heather Mitchell</dc:creator>
  <cp:keywords/>
  <dc:description/>
  <cp:lastModifiedBy>Scott Jones</cp:lastModifiedBy>
  <cp:revision>20</cp:revision>
  <cp:lastPrinted>2019-01-11T22:02:00Z</cp:lastPrinted>
  <dcterms:created xsi:type="dcterms:W3CDTF">2019-01-11T20:58:00Z</dcterms:created>
  <dcterms:modified xsi:type="dcterms:W3CDTF">2019-01-11T23:55:00Z</dcterms:modified>
</cp:coreProperties>
</file>